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60"/>
        <w:tblLayout w:type="fixed"/>
        <w:tblLook w:firstColumn="1" w:firstRow="1" w:lastColumn="0" w:lastRow="0" w:noHBand="0" w:noVBand="1" w:val="04A0"/>
        <w:tblBorders>
          <w:top w:val="nil"/>
          <w:left w:val="nil"/>
          <w:bottom w:val="nil"/>
          <w:right w:val="nil"/>
          <w:insideH w:val="nil"/>
          <w:insideV w:val="nil"/>
        </w:tblBorders>
      </w:tblPr>
      <w:tblGrid>
        <w:gridCol w:w="6100"/>
        <w:gridCol w:w="3260"/>
      </w:tblGrid>
      <w:tr>
        <w:tc>
          <w:tcPr>
            <w:tcW w:type="dxa" w:w="6100"/>
            <w:shd w:fill="17365D"/>
            <w:tcMar>
              <w:top w:w="120" w:type="dxa"/>
              <w:start w:w="180" w:type="dxa"/>
              <w:bottom w:w="120" w:type="dxa"/>
              <w:end w:w="180" w:type="dxa"/>
            </w:tcMar>
          </w:tcPr>
          <w:p>
            <w:pPr>
              <w:spacing w:after="0"/>
            </w:pPr>
            <w:r>
              <w:rPr>
                <w:rFonts w:ascii="Aptos" w:hAnsi="Aptos"/>
                <w:b/>
                <w:i w:val="0"/>
                <w:color w:val="FFFFFF"/>
                <w:sz w:val="32"/>
              </w:rPr>
              <w:t>RYAN'S STORY</w:t>
            </w:r>
          </w:p>
        </w:tc>
        <w:tc>
          <w:tcPr>
            <w:tcW w:type="dxa" w:w="3260"/>
            <w:shd w:fill="2E75B6"/>
            <w:tcMar>
              <w:top w:w="120" w:type="dxa"/>
              <w:start w:w="180" w:type="dxa"/>
              <w:bottom w:w="120" w:type="dxa"/>
              <w:end w:w="180" w:type="dxa"/>
            </w:tcMar>
          </w:tcPr>
          <w:p>
            <w:pPr>
              <w:spacing w:after="0"/>
              <w:jc w:val="right"/>
            </w:pPr>
            <w:r>
              <w:rPr>
                <w:rFonts w:ascii="Aptos" w:hAnsi="Aptos"/>
                <w:b/>
                <w:i w:val="0"/>
                <w:color w:val="FFFFFF"/>
                <w:sz w:val="18"/>
              </w:rPr>
              <w:t>EDITABLE INVITATION</w:t>
            </w:r>
          </w:p>
        </w:tc>
      </w:tr>
    </w:tbl>
    <w:p>
      <w:pPr>
        <w:keepLines w:val="0"/>
        <w:spacing w:before="0" w:after="20" w:line="269" w:lineRule="auto"/>
      </w:pPr>
      <w:r>
        <w:rPr>
          <w:rFonts w:ascii="Aptos" w:hAnsi="Aptos"/>
          <w:b/>
          <w:i w:val="0"/>
          <w:color w:val="17365D"/>
          <w:sz w:val="38"/>
        </w:rPr>
        <w:t>Parent Video Invitation</w:t>
      </w:r>
    </w:p>
    <w:p>
      <w:pPr>
        <w:keepLines w:val="0"/>
        <w:spacing w:before="0" w:after="200" w:line="269" w:lineRule="auto"/>
      </w:pPr>
      <w:r>
        <w:rPr>
          <w:rFonts w:ascii="Aptos" w:hAnsi="Aptos"/>
          <w:b w:val="0"/>
          <w:i w:val="0"/>
          <w:color w:val="5B6573"/>
          <w:sz w:val="20"/>
        </w:rPr>
        <w:t>School-customizable communication template</w:t>
      </w:r>
    </w:p>
    <w:tbl>
      <w:tblPr>
        <w:tblW w:type="dxa" w:w="9360"/>
        <w:tblLayout w:type="fixed"/>
        <w:tblLook w:firstColumn="1" w:firstRow="1" w:lastColumn="0" w:lastRow="0" w:noHBand="0" w:noVBand="1" w:val="04A0"/>
        <w:tblBorders>
          <w:top w:val="nil"/>
          <w:left w:val="nil"/>
          <w:bottom w:val="nil"/>
          <w:right w:val="nil"/>
          <w:insideH w:val="nil"/>
          <w:insideV w:val="nil"/>
        </w:tblBorders>
      </w:tblPr>
      <w:tblGrid>
        <w:gridCol w:w="9360"/>
      </w:tblGrid>
      <w:tr>
        <w:tc>
          <w:tcPr>
            <w:tcW w:type="dxa" w:w="9360"/>
            <w:shd w:fill="EAF2F8"/>
            <w:tcMar>
              <w:top w:w="120" w:type="dxa"/>
              <w:start w:w="160" w:type="dxa"/>
              <w:bottom w:w="120" w:type="dxa"/>
              <w:end w:w="160" w:type="dxa"/>
            </w:tcMar>
          </w:tcPr>
          <w:p>
            <w:pPr>
              <w:spacing w:after="0"/>
            </w:pPr>
            <w:r>
              <w:rPr>
                <w:rFonts w:ascii="Aptos" w:hAnsi="Aptos"/>
                <w:b/>
                <w:i w:val="0"/>
                <w:color w:val="17365D"/>
                <w:sz w:val="18"/>
              </w:rPr>
              <w:t xml:space="preserve">HOW TO USE THIS TEMPLATE  </w:t>
            </w:r>
            <w:r>
              <w:rPr>
                <w:rFonts w:ascii="Aptos" w:hAnsi="Aptos"/>
                <w:b w:val="0"/>
                <w:i w:val="0"/>
                <w:color w:val="202124"/>
                <w:sz w:val="18"/>
              </w:rPr>
              <w:t>Replace every [bracketed field] with your school details and access code. Copy the invitation or reminder below into your message to families.</w:t>
            </w:r>
          </w:p>
        </w:tc>
      </w:tr>
    </w:tbl>
    <w:p>
      <w:pPr>
        <w:keepNext/>
        <w:spacing w:before="180" w:after="80"/>
      </w:pPr>
      <w:r>
        <w:rPr>
          <w:rFonts w:ascii="Aptos" w:hAnsi="Aptos"/>
          <w:b/>
          <w:i w:val="0"/>
          <w:color w:val="17365D"/>
          <w:sz w:val="26"/>
        </w:rPr>
        <w:t>Subject line options</w:t>
      </w:r>
    </w:p>
    <w:p>
      <w:pPr>
        <w:pStyle w:val="ListBullet"/>
        <w:spacing w:after="60" w:line="259" w:lineRule="auto"/>
        <w:ind w:left="461" w:hanging="259"/>
      </w:pPr>
      <w:r>
        <w:rPr>
          <w:rFonts w:ascii="Aptos" w:hAnsi="Aptos"/>
          <w:b w:val="0"/>
          <w:i w:val="0"/>
          <w:color w:val="202124"/>
          <w:sz w:val="20"/>
        </w:rPr>
        <w:t>You're Invited: Review the Ryan's Story Parent Video</w:t>
      </w:r>
    </w:p>
    <w:p>
      <w:pPr>
        <w:pStyle w:val="ListBullet"/>
        <w:spacing w:after="60" w:line="259" w:lineRule="auto"/>
        <w:ind w:left="461" w:hanging="259"/>
      </w:pPr>
      <w:r>
        <w:rPr>
          <w:rFonts w:ascii="Aptos" w:hAnsi="Aptos"/>
          <w:b w:val="0"/>
          <w:i w:val="0"/>
          <w:color w:val="202124"/>
          <w:sz w:val="20"/>
        </w:rPr>
        <w:t>Ryan's Story Parent Video: An Invitation for Parents and Caregivers</w:t>
      </w:r>
    </w:p>
    <w:p>
      <w:pPr>
        <w:pStyle w:val="ListBullet"/>
        <w:spacing w:after="60" w:line="259" w:lineRule="auto"/>
        <w:ind w:left="461" w:hanging="259"/>
      </w:pPr>
      <w:r>
        <w:rPr>
          <w:rFonts w:ascii="Aptos" w:hAnsi="Aptos"/>
          <w:b w:val="0"/>
          <w:i w:val="0"/>
          <w:color w:val="202124"/>
          <w:sz w:val="20"/>
        </w:rPr>
        <w:t>[School Name] Families: Take Time to Review the Parent Video</w:t>
      </w:r>
    </w:p>
    <w:p>
      <w:pPr>
        <w:keepNext/>
        <w:spacing w:before="180" w:after="80"/>
      </w:pPr>
      <w:r>
        <w:rPr>
          <w:rFonts w:ascii="Aptos" w:hAnsi="Aptos"/>
          <w:b/>
          <w:i w:val="0"/>
          <w:color w:val="17365D"/>
          <w:sz w:val="26"/>
        </w:rPr>
        <w:t>Main invitation email</w:t>
      </w:r>
    </w:p>
    <w:p>
      <w:pPr>
        <w:spacing w:after="40" w:line="269" w:lineRule="auto"/>
      </w:pPr>
      <w:r>
        <w:rPr>
          <w:rFonts w:ascii="Aptos" w:hAnsi="Aptos"/>
          <w:b/>
          <w:i w:val="0"/>
          <w:color w:val="17365D"/>
          <w:sz w:val="21"/>
        </w:rPr>
        <w:t xml:space="preserve">To: </w:t>
      </w:r>
      <w:r>
        <w:rPr>
          <w:rFonts w:ascii="Aptos" w:hAnsi="Aptos"/>
          <w:b w:val="0"/>
          <w:i w:val="0"/>
          <w:color w:val="202124"/>
          <w:sz w:val="21"/>
        </w:rPr>
        <w:t>[School Name] Families</w:t>
      </w:r>
    </w:p>
    <w:p>
      <w:pPr>
        <w:spacing w:after="160" w:line="269" w:lineRule="auto"/>
      </w:pPr>
      <w:r>
        <w:rPr>
          <w:rFonts w:ascii="Aptos" w:hAnsi="Aptos"/>
          <w:b/>
          <w:i w:val="0"/>
          <w:color w:val="17365D"/>
          <w:sz w:val="21"/>
        </w:rPr>
        <w:t xml:space="preserve">Subject: </w:t>
      </w:r>
      <w:r>
        <w:rPr>
          <w:rFonts w:ascii="Aptos" w:hAnsi="Aptos"/>
          <w:b w:val="0"/>
          <w:i w:val="0"/>
          <w:color w:val="202124"/>
          <w:sz w:val="21"/>
        </w:rPr>
        <w:t>[Choose or customize a subject line above]</w:t>
      </w:r>
    </w:p>
    <w:p>
      <w:pPr>
        <w:keepLines w:val="0"/>
        <w:spacing w:before="0" w:after="140" w:line="269" w:lineRule="auto"/>
      </w:pPr>
      <w:r>
        <w:rPr>
          <w:rFonts w:ascii="Aptos" w:hAnsi="Aptos"/>
          <w:b w:val="0"/>
          <w:i w:val="0"/>
          <w:color w:val="202124"/>
          <w:sz w:val="21"/>
        </w:rPr>
        <w:t>Dear [School Name] Families,</w:t>
      </w:r>
    </w:p>
    <w:p>
      <w:pPr>
        <w:keepLines w:val="0"/>
        <w:spacing w:before="0" w:after="160" w:line="269" w:lineRule="auto"/>
      </w:pPr>
      <w:r>
        <w:rPr>
          <w:rFonts w:ascii="Aptos" w:hAnsi="Aptos"/>
          <w:b w:val="0"/>
          <w:i w:val="0"/>
          <w:color w:val="202124"/>
          <w:sz w:val="21"/>
        </w:rPr>
        <w:t>We invite parents and caregivers to review the Ryan's Story Parent Video. Please take time to watch this resource and reflect on ways to support your child at home and online.</w:t>
      </w:r>
    </w:p>
    <w:tbl>
      <w:tblPr>
        <w:tblW w:type="dxa" w:w="9360"/>
        <w:tblLayout w:type="fixed"/>
        <w:tblLook w:firstColumn="1" w:firstRow="1" w:lastColumn="0" w:lastRow="0" w:noHBand="0" w:noVBand="1" w:val="04A0"/>
        <w:tblBorders>
          <w:top w:val="nil"/>
          <w:left w:val="nil"/>
          <w:bottom w:val="nil"/>
          <w:right w:val="nil"/>
          <w:insideH w:val="nil"/>
          <w:insideV w:val="nil"/>
        </w:tblBorders>
      </w:tblPr>
      <w:tblGrid>
        <w:gridCol w:w="1500"/>
        <w:gridCol w:w="7860"/>
      </w:tblGrid>
      <w:tr>
        <w:tc>
          <w:tcPr>
            <w:tcW w:type="dxa" w:w="1500"/>
            <w:shd w:fill="17365D"/>
            <w:tcMar>
              <w:top w:w="95" w:type="dxa"/>
              <w:start w:w="140" w:type="dxa"/>
              <w:bottom w:w="95" w:type="dxa"/>
              <w:end w:w="140" w:type="dxa"/>
            </w:tcMar>
          </w:tcPr>
          <w:p>
            <w:pPr>
              <w:spacing w:after="0"/>
            </w:pPr>
            <w:r>
              <w:rPr>
                <w:rFonts w:ascii="Aptos" w:hAnsi="Aptos"/>
                <w:b/>
                <w:i w:val="0"/>
                <w:color w:val="FFFFFF"/>
                <w:sz w:val="18"/>
              </w:rPr>
              <w:t>VIDEO LINK</w:t>
            </w:r>
          </w:p>
        </w:tc>
        <w:tc>
          <w:tcPr>
            <w:tcW w:type="dxa" w:w="7860"/>
            <w:shd w:fill="EAF2F8"/>
            <w:tcMar>
              <w:top w:w="95" w:type="dxa"/>
              <w:start w:w="140" w:type="dxa"/>
              <w:bottom w:w="95" w:type="dxa"/>
              <w:end w:w="140" w:type="dxa"/>
            </w:tcMar>
          </w:tcPr>
          <w:p>
            <w:pPr>
              <w:spacing w:after="0"/>
            </w:pPr>
            <w:hyperlink r:id="rIdParentVideo">
              <w:r>
                <w:rPr>
                  <w:rFonts w:ascii="Aptos" w:hAnsi="Aptos"/>
                  <w:b w:val="0"/>
                  <w:i w:val="0"/>
                  <w:color w:val="0563C1"/>
                  <w:sz w:val="20"/>
                  <w:u w:val="single"/>
                </w:rPr>
                <w:t>https://www.ryanpatrickhalligan.org/parentvideo</w:t>
              </w:r>
            </w:hyperlink>
          </w:p>
        </w:tc>
      </w:tr>
      <w:tr>
        <w:tc>
          <w:tcPr>
            <w:tcW w:type="dxa" w:w="1500"/>
            <w:shd w:fill="2E75B6"/>
            <w:tcMar>
              <w:top w:w="95" w:type="dxa"/>
              <w:start w:w="140" w:type="dxa"/>
              <w:bottom w:w="95" w:type="dxa"/>
              <w:end w:w="140" w:type="dxa"/>
            </w:tcMar>
          </w:tcPr>
          <w:p>
            <w:pPr>
              <w:spacing w:after="0"/>
            </w:pPr>
            <w:r>
              <w:rPr>
                <w:rFonts w:ascii="Aptos" w:hAnsi="Aptos"/>
                <w:b/>
                <w:i w:val="0"/>
                <w:color w:val="FFFFFF"/>
                <w:sz w:val="18"/>
              </w:rPr>
              <w:t>ACCESS CODE</w:t>
            </w:r>
          </w:p>
        </w:tc>
        <w:tc>
          <w:tcPr>
            <w:tcW w:type="dxa" w:w="7860"/>
            <w:shd w:fill="EAF2F8"/>
            <w:tcMar>
              <w:top w:w="95" w:type="dxa"/>
              <w:start w:w="140" w:type="dxa"/>
              <w:bottom w:w="95" w:type="dxa"/>
              <w:end w:w="140" w:type="dxa"/>
            </w:tcMar>
          </w:tcPr>
          <w:p>
            <w:pPr>
              <w:spacing w:after="0"/>
            </w:pPr>
            <w:r>
              <w:rPr>
                <w:rFonts w:ascii="Aptos" w:hAnsi="Aptos"/>
                <w:b w:val="0"/>
                <w:i w:val="0"/>
                <w:color w:val="202124"/>
                <w:sz w:val="20"/>
              </w:rPr>
              <w:t>[Access Code]</w:t>
            </w:r>
          </w:p>
        </w:tc>
      </w:tr>
      <w:tr>
        <w:tc>
          <w:tcPr>
            <w:tcW w:type="dxa" w:w="1500"/>
            <w:shd w:fill="17365D"/>
            <w:tcMar>
              <w:top w:w="95" w:type="dxa"/>
              <w:start w:w="140" w:type="dxa"/>
              <w:bottom w:w="95" w:type="dxa"/>
              <w:end w:w="140" w:type="dxa"/>
            </w:tcMar>
          </w:tcPr>
          <w:p>
            <w:pPr>
              <w:spacing w:after="0"/>
            </w:pPr>
            <w:r>
              <w:rPr>
                <w:rFonts w:ascii="Aptos" w:hAnsi="Aptos"/>
                <w:b/>
                <w:i w:val="0"/>
                <w:color w:val="FFFFFF"/>
                <w:sz w:val="18"/>
              </w:rPr>
              <w:t>WHO</w:t>
            </w:r>
          </w:p>
        </w:tc>
        <w:tc>
          <w:tcPr>
            <w:tcW w:type="dxa" w:w="7860"/>
            <w:shd w:fill="EAF2F8"/>
            <w:tcMar>
              <w:top w:w="95" w:type="dxa"/>
              <w:start w:w="140" w:type="dxa"/>
              <w:bottom w:w="95" w:type="dxa"/>
              <w:end w:w="140" w:type="dxa"/>
            </w:tcMar>
          </w:tcPr>
          <w:p>
            <w:pPr>
              <w:spacing w:after="0"/>
            </w:pPr>
            <w:r>
              <w:rPr>
                <w:rFonts w:ascii="Aptos" w:hAnsi="Aptos"/>
                <w:b w:val="0"/>
                <w:i w:val="0"/>
                <w:color w:val="202124"/>
                <w:sz w:val="20"/>
              </w:rPr>
              <w:t>Parents and caregivers of [School Name] students</w:t>
            </w:r>
          </w:p>
        </w:tc>
      </w:tr>
      <w:tr>
        <w:tc>
          <w:tcPr>
            <w:tcW w:type="dxa" w:w="1500"/>
            <w:shd w:fill="2E75B6"/>
            <w:tcMar>
              <w:top w:w="95" w:type="dxa"/>
              <w:start w:w="140" w:type="dxa"/>
              <w:bottom w:w="95" w:type="dxa"/>
              <w:end w:w="140" w:type="dxa"/>
            </w:tcMar>
          </w:tcPr>
          <w:p>
            <w:pPr>
              <w:spacing w:after="0"/>
            </w:pPr>
            <w:r>
              <w:rPr>
                <w:rFonts w:ascii="Aptos" w:hAnsi="Aptos"/>
                <w:b/>
                <w:i w:val="0"/>
                <w:color w:val="FFFFFF"/>
                <w:sz w:val="18"/>
              </w:rPr>
              <w:t>HOW TO VIEW</w:t>
            </w:r>
          </w:p>
        </w:tc>
        <w:tc>
          <w:tcPr>
            <w:tcW w:type="dxa" w:w="7860"/>
            <w:shd w:fill="EAF2F8"/>
            <w:tcMar>
              <w:top w:w="95" w:type="dxa"/>
              <w:start w:w="140" w:type="dxa"/>
              <w:bottom w:w="95" w:type="dxa"/>
              <w:end w:w="140" w:type="dxa"/>
            </w:tcMar>
          </w:tcPr>
          <w:p>
            <w:pPr>
              <w:spacing w:after="0"/>
            </w:pPr>
            <w:r>
              <w:rPr>
                <w:rFonts w:ascii="Aptos" w:hAnsi="Aptos"/>
                <w:b w:val="0"/>
                <w:i w:val="0"/>
                <w:color w:val="202124"/>
                <w:sz w:val="20"/>
              </w:rPr>
              <w:t>Open the link above and enter the access code when prompted.</w:t>
            </w:r>
          </w:p>
        </w:tc>
      </w:tr>
      <w:tr>
        <w:tc>
          <w:tcPr>
            <w:tcW w:type="dxa" w:w="1500"/>
            <w:shd w:fill="17365D"/>
            <w:tcMar>
              <w:top w:w="95" w:type="dxa"/>
              <w:start w:w="140" w:type="dxa"/>
              <w:bottom w:w="95" w:type="dxa"/>
              <w:end w:w="140" w:type="dxa"/>
            </w:tcMar>
          </w:tcPr>
          <w:p>
            <w:pPr>
              <w:spacing w:after="0"/>
            </w:pPr>
            <w:r>
              <w:rPr>
                <w:rFonts w:ascii="Aptos" w:hAnsi="Aptos"/>
                <w:b/>
                <w:i w:val="0"/>
                <w:color w:val="FFFFFF"/>
                <w:sz w:val="18"/>
              </w:rPr>
              <w:t>QUESTIONS</w:t>
            </w:r>
          </w:p>
        </w:tc>
        <w:tc>
          <w:tcPr>
            <w:tcW w:type="dxa" w:w="7860"/>
            <w:shd w:fill="EAF2F8"/>
            <w:tcMar>
              <w:top w:w="95" w:type="dxa"/>
              <w:start w:w="140" w:type="dxa"/>
              <w:bottom w:w="95" w:type="dxa"/>
              <w:end w:w="140" w:type="dxa"/>
            </w:tcMar>
          </w:tcPr>
          <w:p>
            <w:pPr>
              <w:spacing w:after="0"/>
            </w:pPr>
            <w:r>
              <w:rPr>
                <w:rFonts w:ascii="Aptos" w:hAnsi="Aptos"/>
                <w:b w:val="0"/>
                <w:i w:val="0"/>
                <w:color w:val="202124"/>
                <w:sz w:val="20"/>
              </w:rPr>
              <w:t>[Contact Name] at [Phone/Email]</w:t>
            </w:r>
          </w:p>
        </w:tc>
      </w:tr>
    </w:tbl>
    <w:p>
      <w:pPr>
        <w:keepLines w:val="0"/>
        <w:spacing w:before="0" w:after="80" w:line="269" w:lineRule="auto"/>
      </w:pPr>
      <w:r>
        <w:rPr>
          <w:rFonts w:ascii="Aptos" w:hAnsi="Aptos"/>
          <w:b w:val="0"/>
          <w:i w:val="0"/>
          <w:color w:val="202124"/>
          <w:sz w:val="21"/>
        </w:rPr>
      </w:r>
    </w:p>
    <w:p>
      <w:r>
        <w:br w:type="page"/>
      </w:r>
    </w:p>
    <w:p>
      <w:pPr>
        <w:keepNext/>
        <w:spacing w:before="180" w:after="80"/>
      </w:pPr>
      <w:r>
        <w:rPr>
          <w:rFonts w:ascii="Aptos" w:hAnsi="Aptos"/>
          <w:b/>
          <w:i w:val="0"/>
          <w:color w:val="17365D"/>
          <w:sz w:val="26"/>
        </w:rPr>
        <w:t>About the Parent Video</w:t>
      </w:r>
    </w:p>
    <w:p>
      <w:pPr>
        <w:keepLines w:val="0"/>
        <w:spacing w:before="0" w:after="120" w:line="269" w:lineRule="auto"/>
      </w:pPr>
      <w:r>
        <w:rPr>
          <w:rFonts w:ascii="Aptos" w:hAnsi="Aptos"/>
          <w:b w:val="0"/>
          <w:i w:val="0"/>
          <w:color w:val="202124"/>
          <w:sz w:val="21"/>
        </w:rPr>
        <w:t>John Halligan shares the story of his son Ryan, whom he lost to suicide at age 13 in 2003 following bullying and cyberbullying. His family's experience invites parents and caregivers to reflect on the challenges children may face and the importance of staying connected.</w:t>
      </w:r>
    </w:p>
    <w:p>
      <w:pPr>
        <w:keepLines w:val="0"/>
        <w:spacing w:before="0" w:after="120" w:line="269" w:lineRule="auto"/>
      </w:pPr>
      <w:r>
        <w:rPr>
          <w:rFonts w:ascii="Aptos" w:hAnsi="Aptos"/>
          <w:b w:val="0"/>
          <w:i w:val="0"/>
          <w:color w:val="202124"/>
          <w:sz w:val="21"/>
        </w:rPr>
        <w:t>The Parent Video offers an opportunity to consider these issues privately, at your own pace, and to think about conversations you can have with your child.</w:t>
      </w:r>
    </w:p>
    <w:p>
      <w:pPr>
        <w:keepNext/>
        <w:spacing w:before="180" w:after="80"/>
      </w:pPr>
      <w:r>
        <w:rPr>
          <w:rFonts w:ascii="Aptos" w:hAnsi="Aptos"/>
          <w:b/>
          <w:i w:val="0"/>
          <w:color w:val="17365D"/>
          <w:sz w:val="26"/>
        </w:rPr>
        <w:t>Topics for reflection</w:t>
      </w:r>
    </w:p>
    <w:p>
      <w:pPr>
        <w:pStyle w:val="ListBullet"/>
        <w:spacing w:after="60" w:line="259" w:lineRule="auto"/>
        <w:ind w:left="461" w:hanging="259"/>
      </w:pPr>
      <w:r>
        <w:rPr>
          <w:rFonts w:ascii="Aptos" w:hAnsi="Aptos"/>
          <w:b w:val="0"/>
          <w:i w:val="0"/>
          <w:color w:val="202124"/>
          <w:sz w:val="20"/>
        </w:rPr>
        <w:t>The impact of bullying and cyberbullying</w:t>
      </w:r>
    </w:p>
    <w:p>
      <w:pPr>
        <w:pStyle w:val="ListBullet"/>
        <w:spacing w:after="60" w:line="259" w:lineRule="auto"/>
        <w:ind w:left="461" w:hanging="259"/>
      </w:pPr>
      <w:r>
        <w:rPr>
          <w:rFonts w:ascii="Aptos" w:hAnsi="Aptos"/>
          <w:b w:val="0"/>
          <w:i w:val="0"/>
          <w:color w:val="202124"/>
          <w:sz w:val="20"/>
        </w:rPr>
        <w:t>Recognizing concerns and encouraging help-seeking</w:t>
      </w:r>
    </w:p>
    <w:p>
      <w:pPr>
        <w:pStyle w:val="ListBullet"/>
        <w:spacing w:after="60" w:line="259" w:lineRule="auto"/>
        <w:ind w:left="461" w:hanging="259"/>
      </w:pPr>
      <w:r>
        <w:rPr>
          <w:rFonts w:ascii="Aptos" w:hAnsi="Aptos"/>
          <w:b w:val="0"/>
          <w:i w:val="0"/>
          <w:color w:val="202124"/>
          <w:sz w:val="20"/>
        </w:rPr>
        <w:t>Guiding and discussing your child's online activity</w:t>
      </w:r>
    </w:p>
    <w:p>
      <w:pPr>
        <w:pStyle w:val="ListBullet"/>
        <w:spacing w:after="60" w:line="259" w:lineRule="auto"/>
        <w:ind w:left="461" w:hanging="259"/>
      </w:pPr>
      <w:r>
        <w:rPr>
          <w:rFonts w:ascii="Aptos" w:hAnsi="Aptos"/>
          <w:b w:val="0"/>
          <w:i w:val="0"/>
          <w:color w:val="202124"/>
          <w:sz w:val="20"/>
        </w:rPr>
        <w:t>Creating open communication about difficult topics</w:t>
      </w:r>
    </w:p>
    <w:p>
      <w:pPr>
        <w:pStyle w:val="ListBullet"/>
        <w:spacing w:after="60" w:line="259" w:lineRule="auto"/>
        <w:ind w:left="461" w:hanging="259"/>
      </w:pPr>
      <w:r>
        <w:rPr>
          <w:rFonts w:ascii="Aptos" w:hAnsi="Aptos"/>
          <w:b w:val="0"/>
          <w:i w:val="0"/>
          <w:color w:val="202124"/>
          <w:sz w:val="20"/>
        </w:rPr>
        <w:t>Encouraging children to seek help from trusted adults</w:t>
      </w:r>
    </w:p>
    <w:p>
      <w:pPr>
        <w:pStyle w:val="ListBullet"/>
        <w:spacing w:after="60" w:line="259" w:lineRule="auto"/>
        <w:ind w:left="461" w:hanging="259"/>
      </w:pPr>
      <w:r>
        <w:rPr>
          <w:rFonts w:ascii="Aptos" w:hAnsi="Aptos"/>
          <w:b w:val="0"/>
          <w:i w:val="0"/>
          <w:color w:val="202124"/>
          <w:sz w:val="20"/>
        </w:rPr>
        <w:t>Supporting safety, connection and kindness</w:t>
      </w:r>
    </w:p>
    <w:p>
      <w:pPr>
        <w:keepNext/>
        <w:spacing w:before="180" w:after="80"/>
      </w:pPr>
      <w:r>
        <w:rPr>
          <w:rFonts w:ascii="Aptos" w:hAnsi="Aptos"/>
          <w:b/>
          <w:i w:val="0"/>
          <w:color w:val="17365D"/>
          <w:sz w:val="26"/>
        </w:rPr>
        <w:t>Why this conversation matters</w:t>
      </w:r>
    </w:p>
    <w:p>
      <w:pPr>
        <w:keepLines w:val="0"/>
        <w:spacing w:before="0" w:after="120" w:line="269" w:lineRule="auto"/>
      </w:pPr>
      <w:r>
        <w:rPr>
          <w:rFonts w:ascii="Aptos" w:hAnsi="Aptos"/>
          <w:b w:val="0"/>
          <w:i w:val="0"/>
          <w:color w:val="202124"/>
          <w:sz w:val="21"/>
        </w:rPr>
        <w:t>Conversations about bullying, online experiences and emotional well-being can be difficult to begin. Reviewing the Parent Video can help you make time for those conversations and consider how to keep communication open with your child.</w:t>
      </w:r>
    </w:p>
    <w:p>
      <w:pPr>
        <w:keepLines w:val="0"/>
        <w:spacing w:before="0" w:after="120" w:line="269" w:lineRule="auto"/>
      </w:pPr>
      <w:r>
        <w:rPr>
          <w:rFonts w:ascii="Aptos" w:hAnsi="Aptos"/>
          <w:b/>
          <w:i w:val="0"/>
          <w:color w:val="17365D"/>
          <w:sz w:val="21"/>
        </w:rPr>
        <w:t>After viewing, we encourage you to check in with your child about friendships, online experiences and the trusted adults they can turn to for help.</w:t>
      </w:r>
    </w:p>
    <w:p>
      <w:pPr>
        <w:keepLines w:val="0"/>
        <w:spacing w:before="0" w:after="120" w:line="269" w:lineRule="auto"/>
      </w:pPr>
      <w:r>
        <w:rPr>
          <w:rFonts w:ascii="Aptos" w:hAnsi="Aptos"/>
          <w:b w:val="0"/>
          <w:i w:val="0"/>
          <w:color w:val="202124"/>
          <w:sz w:val="21"/>
        </w:rPr>
        <w:t>To review the video, use the link and access code provided above. Please contact the school if you need help accessing it.</w:t>
      </w:r>
    </w:p>
    <w:p>
      <w:pPr>
        <w:keepLines w:val="0"/>
        <w:spacing w:before="0" w:after="120" w:line="269" w:lineRule="auto"/>
      </w:pPr>
      <w:r>
        <w:rPr>
          <w:rFonts w:ascii="Aptos" w:hAnsi="Aptos"/>
          <w:b w:val="0"/>
          <w:i w:val="0"/>
          <w:color w:val="202124"/>
          <w:sz w:val="21"/>
        </w:rPr>
        <w:t>Questions? Contact [Contact Name] at [Phone/Email].</w:t>
      </w:r>
    </w:p>
    <w:p>
      <w:pPr>
        <w:keepLines w:val="0"/>
        <w:spacing w:before="0" w:after="120" w:line="269" w:lineRule="auto"/>
      </w:pPr>
      <w:r>
        <w:rPr>
          <w:rFonts w:ascii="Aptos" w:hAnsi="Aptos"/>
          <w:b w:val="0"/>
          <w:i w:val="0"/>
          <w:color w:val="202124"/>
          <w:sz w:val="21"/>
        </w:rPr>
        <w:t>Thank you for taking the time to review this resource and support our school community.</w:t>
      </w:r>
    </w:p>
    <w:p>
      <w:pPr>
        <w:keepLines w:val="0"/>
        <w:spacing w:before="0" w:after="0" w:line="269" w:lineRule="auto"/>
      </w:pPr>
      <w:r>
        <w:rPr>
          <w:rFonts w:ascii="Aptos" w:hAnsi="Aptos"/>
          <w:b w:val="0"/>
          <w:i w:val="0"/>
          <w:color w:val="202124"/>
          <w:sz w:val="21"/>
        </w:rPr>
        <w:t>Sincerely,</w:t>
        <w:br/>
        <w:t>[Name]</w:t>
        <w:br/>
        <w:t>[Title]</w:t>
        <w:br/>
        <w:t>[School/Organization Name]</w:t>
      </w:r>
    </w:p>
    <w:p>
      <w:pPr>
        <w:sectPr>
          <w:footerReference w:type="default" r:id="rId9"/>
          <w:pgSz w:w="12240" w:h="15840"/>
          <w:pgMar w:top="893" w:right="1037" w:bottom="893" w:left="1037" w:header="432" w:footer="432" w:gutter="0"/>
          <w:cols w:space="720"/>
          <w:docGrid w:linePitch="360"/>
        </w:sectPr>
      </w:pPr>
    </w:p>
    <w:tbl>
      <w:tblPr>
        <w:tblW w:type="dxa" w:w="9360"/>
        <w:tblLayout w:type="fixed"/>
        <w:tblLook w:firstColumn="1" w:firstRow="1" w:lastColumn="0" w:lastRow="0" w:noHBand="0" w:noVBand="1" w:val="04A0"/>
        <w:tblBorders>
          <w:top w:val="nil"/>
          <w:left w:val="nil"/>
          <w:bottom w:val="nil"/>
          <w:right w:val="nil"/>
          <w:insideH w:val="nil"/>
          <w:insideV w:val="nil"/>
        </w:tblBorders>
      </w:tblPr>
      <w:tblGrid>
        <w:gridCol w:w="6100"/>
        <w:gridCol w:w="3260"/>
      </w:tblGrid>
      <w:tr>
        <w:tc>
          <w:tcPr>
            <w:tcW w:type="dxa" w:w="6100"/>
            <w:shd w:fill="17365D"/>
            <w:tcMar>
              <w:top w:w="120" w:type="dxa"/>
              <w:start w:w="180" w:type="dxa"/>
              <w:bottom w:w="120" w:type="dxa"/>
              <w:end w:w="180" w:type="dxa"/>
            </w:tcMar>
          </w:tcPr>
          <w:p>
            <w:pPr>
              <w:spacing w:after="0"/>
            </w:pPr>
            <w:r>
              <w:rPr>
                <w:rFonts w:ascii="Aptos" w:hAnsi="Aptos"/>
                <w:b/>
                <w:i w:val="0"/>
                <w:color w:val="FFFFFF"/>
                <w:sz w:val="32"/>
              </w:rPr>
              <w:t>RYAN'S STORY</w:t>
            </w:r>
          </w:p>
        </w:tc>
        <w:tc>
          <w:tcPr>
            <w:tcW w:type="dxa" w:w="3260"/>
            <w:shd w:fill="2E75B6"/>
            <w:tcMar>
              <w:top w:w="120" w:type="dxa"/>
              <w:start w:w="180" w:type="dxa"/>
              <w:bottom w:w="120" w:type="dxa"/>
              <w:end w:w="180" w:type="dxa"/>
            </w:tcMar>
          </w:tcPr>
          <w:p>
            <w:pPr>
              <w:spacing w:after="0"/>
              <w:jc w:val="right"/>
            </w:pPr>
            <w:r>
              <w:rPr>
                <w:rFonts w:ascii="Aptos" w:hAnsi="Aptos"/>
                <w:b/>
                <w:i w:val="0"/>
                <w:color w:val="FFFFFF"/>
                <w:sz w:val="18"/>
              </w:rPr>
              <w:t>OPTIONAL REMINDER</w:t>
            </w:r>
          </w:p>
        </w:tc>
      </w:tr>
    </w:tbl>
    <w:p>
      <w:pPr>
        <w:keepLines w:val="0"/>
        <w:spacing w:before="0" w:after="20" w:line="269" w:lineRule="auto"/>
      </w:pPr>
      <w:r>
        <w:rPr>
          <w:rFonts w:ascii="Aptos" w:hAnsi="Aptos"/>
          <w:b/>
          <w:i w:val="0"/>
          <w:color w:val="17365D"/>
          <w:sz w:val="38"/>
        </w:rPr>
        <w:t>Parent Video Invitation</w:t>
      </w:r>
    </w:p>
    <w:p>
      <w:pPr>
        <w:keepLines w:val="0"/>
        <w:spacing w:before="0" w:after="200" w:line="269" w:lineRule="auto"/>
      </w:pPr>
      <w:r>
        <w:rPr>
          <w:rFonts w:ascii="Aptos" w:hAnsi="Aptos"/>
          <w:b w:val="0"/>
          <w:i w:val="0"/>
          <w:color w:val="5B6573"/>
          <w:sz w:val="20"/>
        </w:rPr>
        <w:t>School-customizable communication template</w:t>
      </w:r>
    </w:p>
    <w:tbl>
      <w:tblPr>
        <w:tblW w:type="dxa" w:w="9360"/>
        <w:tblLayout w:type="fixed"/>
        <w:tblLook w:firstColumn="1" w:firstRow="1" w:lastColumn="0" w:lastRow="0" w:noHBand="0" w:noVBand="1" w:val="04A0"/>
        <w:tblBorders>
          <w:top w:val="nil"/>
          <w:left w:val="nil"/>
          <w:bottom w:val="nil"/>
          <w:right w:val="nil"/>
          <w:insideH w:val="nil"/>
          <w:insideV w:val="nil"/>
        </w:tblBorders>
      </w:tblPr>
      <w:tblGrid>
        <w:gridCol w:w="9360"/>
      </w:tblGrid>
      <w:tr>
        <w:tc>
          <w:tcPr>
            <w:tcW w:type="dxa" w:w="9360"/>
            <w:shd w:fill="EAF2F8"/>
            <w:tcMar>
              <w:top w:w="120" w:type="dxa"/>
              <w:start w:w="160" w:type="dxa"/>
              <w:bottom w:w="120" w:type="dxa"/>
              <w:end w:w="160" w:type="dxa"/>
            </w:tcMar>
          </w:tcPr>
          <w:p>
            <w:pPr>
              <w:spacing w:after="0"/>
            </w:pPr>
            <w:r>
              <w:rPr>
                <w:rFonts w:ascii="Aptos" w:hAnsi="Aptos"/>
                <w:b/>
                <w:i w:val="0"/>
                <w:color w:val="17365D"/>
                <w:sz w:val="18"/>
              </w:rPr>
              <w:t xml:space="preserve">SUGGESTED TIMING  </w:t>
            </w:r>
            <w:r>
              <w:rPr>
                <w:rFonts w:ascii="Aptos" w:hAnsi="Aptos"/>
                <w:b w:val="0"/>
                <w:i w:val="0"/>
                <w:color w:val="202124"/>
                <w:sz w:val="18"/>
              </w:rPr>
              <w:t>Send this reminder a few days after the initial invitation, or before any school viewing deadline.</w:t>
            </w:r>
          </w:p>
        </w:tc>
      </w:tr>
    </w:tbl>
    <w:p>
      <w:pPr>
        <w:keepNext/>
        <w:spacing w:before="180" w:after="80"/>
      </w:pPr>
      <w:r>
        <w:rPr>
          <w:rFonts w:ascii="Aptos" w:hAnsi="Aptos"/>
          <w:b/>
          <w:i w:val="0"/>
          <w:color w:val="17365D"/>
          <w:sz w:val="26"/>
        </w:rPr>
        <w:t>Reminder email</w:t>
      </w:r>
    </w:p>
    <w:p>
      <w:pPr>
        <w:spacing w:after="40" w:line="269" w:lineRule="auto"/>
      </w:pPr>
      <w:r>
        <w:rPr>
          <w:rFonts w:ascii="Aptos" w:hAnsi="Aptos"/>
          <w:b/>
          <w:i w:val="0"/>
          <w:color w:val="17365D"/>
          <w:sz w:val="21"/>
        </w:rPr>
        <w:t xml:space="preserve">To: </w:t>
      </w:r>
      <w:r>
        <w:rPr>
          <w:rFonts w:ascii="Aptos" w:hAnsi="Aptos"/>
          <w:b w:val="0"/>
          <w:i w:val="0"/>
          <w:color w:val="202124"/>
          <w:sz w:val="21"/>
        </w:rPr>
        <w:t>[School Name] Families</w:t>
      </w:r>
    </w:p>
    <w:p>
      <w:pPr>
        <w:spacing w:after="180" w:line="269" w:lineRule="auto"/>
      </w:pPr>
      <w:r>
        <w:rPr>
          <w:rFonts w:ascii="Aptos" w:hAnsi="Aptos"/>
          <w:b/>
          <w:i w:val="0"/>
          <w:color w:val="17365D"/>
          <w:sz w:val="21"/>
        </w:rPr>
        <w:t xml:space="preserve">Subject: </w:t>
      </w:r>
      <w:r>
        <w:rPr>
          <w:rFonts w:ascii="Aptos" w:hAnsi="Aptos"/>
          <w:b w:val="0"/>
          <w:i w:val="0"/>
          <w:color w:val="202124"/>
          <w:sz w:val="21"/>
        </w:rPr>
        <w:t>Reminder: Review the Ryan's Story Parent Video</w:t>
      </w:r>
    </w:p>
    <w:p>
      <w:pPr>
        <w:keepLines w:val="0"/>
        <w:spacing w:before="0" w:after="160" w:line="269" w:lineRule="auto"/>
      </w:pPr>
      <w:r>
        <w:rPr>
          <w:rFonts w:ascii="Aptos" w:hAnsi="Aptos"/>
          <w:b w:val="0"/>
          <w:i w:val="0"/>
          <w:color w:val="202124"/>
          <w:sz w:val="21"/>
        </w:rPr>
        <w:t>Dear [School Name] Families,</w:t>
      </w:r>
    </w:p>
    <w:p>
      <w:pPr>
        <w:keepLines w:val="0"/>
        <w:spacing w:before="0" w:after="120" w:line="269" w:lineRule="auto"/>
      </w:pPr>
      <w:r>
        <w:rPr>
          <w:rFonts w:ascii="Aptos" w:hAnsi="Aptos"/>
          <w:b w:val="0"/>
          <w:i w:val="0"/>
          <w:color w:val="202124"/>
          <w:sz w:val="21"/>
        </w:rPr>
        <w:t>This is a friendly reminder to review the Ryan's Story Parent Video. We encourage parents and caregivers to take time to watch and reflect on ways to support their children.</w:t>
      </w:r>
    </w:p>
    <w:p>
      <w:pPr>
        <w:keepLines w:val="0"/>
        <w:spacing w:before="0" w:after="120" w:line="269" w:lineRule="auto"/>
      </w:pPr>
      <w:r>
        <w:rPr>
          <w:rFonts w:ascii="Aptos" w:hAnsi="Aptos"/>
          <w:b w:val="0"/>
          <w:i w:val="0"/>
          <w:color w:val="202124"/>
          <w:sz w:val="21"/>
        </w:rPr>
        <w:t>John Halligan shares his family's experience following the loss of his son Ryan to suicide after bullying and cyberbullying. The video provides a starting point for reflection and conversations at home.</w:t>
      </w:r>
    </w:p>
    <w:p>
      <w:pPr>
        <w:keepLines w:val="0"/>
        <w:spacing w:before="0" w:after="120" w:line="269" w:lineRule="auto"/>
      </w:pPr>
      <w:r>
        <w:rPr>
          <w:rFonts w:ascii="Aptos" w:hAnsi="Aptos"/>
          <w:b w:val="0"/>
          <w:i w:val="0"/>
          <w:color w:val="202124"/>
          <w:sz w:val="21"/>
        </w:rPr>
        <w:t>After viewing, consider checking in with your child about friendships, online experiences and where they can turn for help.</w:t>
      </w:r>
    </w:p>
    <w:tbl>
      <w:tblPr>
        <w:tblW w:type="dxa" w:w="9360"/>
        <w:tblLayout w:type="fixed"/>
        <w:tblLook w:firstColumn="1" w:firstRow="1" w:lastColumn="0" w:lastRow="0" w:noHBand="0" w:noVBand="1" w:val="04A0"/>
        <w:tblBorders>
          <w:top w:val="nil"/>
          <w:left w:val="nil"/>
          <w:bottom w:val="nil"/>
          <w:right w:val="nil"/>
          <w:insideH w:val="nil"/>
          <w:insideV w:val="nil"/>
        </w:tblBorders>
      </w:tblPr>
      <w:tblGrid>
        <w:gridCol w:w="1500"/>
        <w:gridCol w:w="7860"/>
      </w:tblGrid>
      <w:tr>
        <w:tc>
          <w:tcPr>
            <w:tcW w:type="dxa" w:w="1500"/>
            <w:shd w:fill="17365D"/>
            <w:tcMar>
              <w:top w:w="95" w:type="dxa"/>
              <w:start w:w="140" w:type="dxa"/>
              <w:bottom w:w="95" w:type="dxa"/>
              <w:end w:w="140" w:type="dxa"/>
            </w:tcMar>
          </w:tcPr>
          <w:p>
            <w:pPr>
              <w:spacing w:after="0"/>
            </w:pPr>
            <w:r>
              <w:rPr>
                <w:rFonts w:ascii="Aptos" w:hAnsi="Aptos"/>
                <w:b/>
                <w:i w:val="0"/>
                <w:color w:val="FFFFFF"/>
                <w:sz w:val="18"/>
              </w:rPr>
              <w:t>VIDEO LINK</w:t>
            </w:r>
          </w:p>
        </w:tc>
        <w:tc>
          <w:tcPr>
            <w:tcW w:type="dxa" w:w="7860"/>
            <w:shd w:fill="EAF2F8"/>
            <w:tcMar>
              <w:top w:w="95" w:type="dxa"/>
              <w:start w:w="140" w:type="dxa"/>
              <w:bottom w:w="95" w:type="dxa"/>
              <w:end w:w="140" w:type="dxa"/>
            </w:tcMar>
          </w:tcPr>
          <w:p>
            <w:pPr>
              <w:spacing w:after="0"/>
            </w:pPr>
            <w:hyperlink r:id="rIdParentVideo">
              <w:r>
                <w:rPr>
                  <w:rFonts w:ascii="Aptos" w:hAnsi="Aptos"/>
                  <w:b w:val="0"/>
                  <w:i w:val="0"/>
                  <w:color w:val="0563C1"/>
                  <w:sz w:val="20"/>
                  <w:u w:val="single"/>
                </w:rPr>
                <w:t>https://www.ryanpatrickhalligan.org/parentvideo</w:t>
              </w:r>
            </w:hyperlink>
          </w:p>
        </w:tc>
      </w:tr>
      <w:tr>
        <w:tc>
          <w:tcPr>
            <w:tcW w:type="dxa" w:w="1500"/>
            <w:shd w:fill="2E75B6"/>
            <w:tcMar>
              <w:top w:w="95" w:type="dxa"/>
              <w:start w:w="140" w:type="dxa"/>
              <w:bottom w:w="95" w:type="dxa"/>
              <w:end w:w="140" w:type="dxa"/>
            </w:tcMar>
          </w:tcPr>
          <w:p>
            <w:pPr>
              <w:spacing w:after="0"/>
            </w:pPr>
            <w:r>
              <w:rPr>
                <w:rFonts w:ascii="Aptos" w:hAnsi="Aptos"/>
                <w:b/>
                <w:i w:val="0"/>
                <w:color w:val="FFFFFF"/>
                <w:sz w:val="18"/>
              </w:rPr>
              <w:t>ACCESS CODE</w:t>
            </w:r>
          </w:p>
        </w:tc>
        <w:tc>
          <w:tcPr>
            <w:tcW w:type="dxa" w:w="7860"/>
            <w:shd w:fill="EAF2F8"/>
            <w:tcMar>
              <w:top w:w="95" w:type="dxa"/>
              <w:start w:w="140" w:type="dxa"/>
              <w:bottom w:w="95" w:type="dxa"/>
              <w:end w:w="140" w:type="dxa"/>
            </w:tcMar>
          </w:tcPr>
          <w:p>
            <w:pPr>
              <w:spacing w:after="0"/>
            </w:pPr>
            <w:r>
              <w:rPr>
                <w:rFonts w:ascii="Aptos" w:hAnsi="Aptos"/>
                <w:b w:val="0"/>
                <w:i w:val="0"/>
                <w:color w:val="202124"/>
                <w:sz w:val="20"/>
              </w:rPr>
              <w:t>[Access Code]</w:t>
            </w:r>
          </w:p>
        </w:tc>
      </w:tr>
      <w:tr>
        <w:tc>
          <w:tcPr>
            <w:tcW w:type="dxa" w:w="1500"/>
            <w:shd w:fill="17365D"/>
            <w:tcMar>
              <w:top w:w="95" w:type="dxa"/>
              <w:start w:w="140" w:type="dxa"/>
              <w:bottom w:w="95" w:type="dxa"/>
              <w:end w:w="140" w:type="dxa"/>
            </w:tcMar>
          </w:tcPr>
          <w:p>
            <w:pPr>
              <w:spacing w:after="0"/>
            </w:pPr>
            <w:r>
              <w:rPr>
                <w:rFonts w:ascii="Aptos" w:hAnsi="Aptos"/>
                <w:b/>
                <w:i w:val="0"/>
                <w:color w:val="FFFFFF"/>
                <w:sz w:val="18"/>
              </w:rPr>
              <w:t>HOW TO VIEW</w:t>
            </w:r>
          </w:p>
        </w:tc>
        <w:tc>
          <w:tcPr>
            <w:tcW w:type="dxa" w:w="7860"/>
            <w:shd w:fill="EAF2F8"/>
            <w:tcMar>
              <w:top w:w="95" w:type="dxa"/>
              <w:start w:w="140" w:type="dxa"/>
              <w:bottom w:w="95" w:type="dxa"/>
              <w:end w:w="140" w:type="dxa"/>
            </w:tcMar>
          </w:tcPr>
          <w:p>
            <w:pPr>
              <w:spacing w:after="0"/>
            </w:pPr>
            <w:r>
              <w:rPr>
                <w:rFonts w:ascii="Aptos" w:hAnsi="Aptos"/>
                <w:b w:val="0"/>
                <w:i w:val="0"/>
                <w:color w:val="202124"/>
                <w:sz w:val="20"/>
              </w:rPr>
              <w:t>Open the link above and enter the access code when prompted.</w:t>
            </w:r>
          </w:p>
        </w:tc>
      </w:tr>
    </w:tbl>
    <w:p>
      <w:pPr>
        <w:keepLines w:val="0"/>
        <w:spacing w:before="0" w:after="80" w:line="269" w:lineRule="auto"/>
      </w:pPr>
      <w:r>
        <w:rPr>
          <w:rFonts w:ascii="Aptos" w:hAnsi="Aptos"/>
          <w:b w:val="0"/>
          <w:i w:val="0"/>
          <w:color w:val="202124"/>
          <w:sz w:val="21"/>
        </w:rPr>
      </w:r>
    </w:p>
    <w:p>
      <w:pPr>
        <w:keepLines w:val="0"/>
        <w:spacing w:before="0" w:after="120" w:line="269" w:lineRule="auto"/>
      </w:pPr>
      <w:r>
        <w:rPr>
          <w:rFonts w:ascii="Aptos" w:hAnsi="Aptos"/>
          <w:b w:val="0"/>
          <w:i w:val="0"/>
          <w:color w:val="202124"/>
          <w:sz w:val="21"/>
        </w:rPr>
        <w:t>Questions? Contact [Contact Name] at [Phone/Email].</w:t>
      </w:r>
    </w:p>
    <w:p>
      <w:pPr>
        <w:keepLines w:val="0"/>
        <w:spacing w:before="0" w:after="120" w:line="269" w:lineRule="auto"/>
      </w:pPr>
      <w:r>
        <w:rPr>
          <w:rFonts w:ascii="Aptos" w:hAnsi="Aptos"/>
          <w:b w:val="0"/>
          <w:i w:val="0"/>
          <w:color w:val="202124"/>
          <w:sz w:val="21"/>
        </w:rPr>
        <w:t>Thank you for making time for this important resource.</w:t>
      </w:r>
    </w:p>
    <w:p>
      <w:pPr>
        <w:keepLines w:val="0"/>
        <w:spacing w:before="0" w:after="0" w:line="269" w:lineRule="auto"/>
      </w:pPr>
      <w:r>
        <w:rPr>
          <w:rFonts w:ascii="Aptos" w:hAnsi="Aptos"/>
          <w:b w:val="0"/>
          <w:i w:val="0"/>
          <w:color w:val="202124"/>
          <w:sz w:val="21"/>
        </w:rPr>
        <w:t>Sincerely,</w:t>
        <w:br/>
        <w:t>[Name]</w:t>
        <w:br/>
        <w:t>[Title]</w:t>
        <w:br/>
        <w:t>[School/Organization Name]</w:t>
      </w:r>
    </w:p>
    <w:sectPr w:rsidR="00FC693F" w:rsidRPr="0006063C" w:rsidSect="00034616">
      <w:pgSz w:w="12240" w:h="15840"/>
      <w:pgMar w:top="1008" w:right="1037" w:bottom="1008" w:left="1037"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5B6573"/>
        <w:sz w:val="16"/>
      </w:rPr>
      <w:t>Ryan's Story | Parent Presentation Resources | www.RyanPatrickHalligan.org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20212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ParentVideo" Type="http://schemas.openxmlformats.org/officeDocument/2006/relationships/hyperlink" Target="https://www.ryanpatrickhalligan.org/parentvide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Ryan's Story Parent Presentation Invitation Template</dc:title>
  <dc:subject>School-customizable invitation and optional reminder email</dc:subject>
  <dc:creator>Ryan's Story</dc:creator>
  <cp:keywords>Ryan's Story, John Halligan, parent presentation, bullying, cyberbullying, suicide prevention, school invitation</cp:keywords>
  <dc:description>generated by python-docx</dc:description>
  <cp:lastModifiedBy/>
  <cp:revision>1</cp:revision>
  <dcterms:created xsi:type="dcterms:W3CDTF">2013-12-23T23:15:00Z</dcterms:created>
  <dcterms:modified xsi:type="dcterms:W3CDTF">2013-12-23T23:15:00Z</dcterms:modified>
  <cp:category/>
</cp:coreProperties>
</file>